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7A9" w:rsidRPr="009E27A9" w:rsidRDefault="009E27A9" w:rsidP="009E27A9">
      <w:pPr>
        <w:numPr>
          <w:ilvl w:val="0"/>
          <w:numId w:val="1"/>
        </w:numPr>
      </w:pPr>
      <w:r w:rsidRPr="009E27A9">
        <w:t>Prepare an individual report demonstrating that you a) understand the key ideas presented</w:t>
      </w:r>
      <w:r w:rsidR="00D76CA4">
        <w:t xml:space="preserve"> in the assigned</w:t>
      </w:r>
      <w:r w:rsidRPr="009E27A9">
        <w:t xml:space="preserve"> readings for Week 1 and b) can analyze critically the extent to which they are applicable in your </w:t>
      </w:r>
      <w:r w:rsidRPr="009E27A9">
        <w:rPr>
          <w:b/>
          <w:bCs/>
        </w:rPr>
        <w:t>current workplace.</w:t>
      </w:r>
      <w:r w:rsidRPr="009E27A9">
        <w:t> </w:t>
      </w:r>
      <w:r w:rsidRPr="009E27A9">
        <w:rPr>
          <w:highlight w:val="yellow"/>
        </w:rPr>
        <w:t>Your report should be 800-1000 words and must cite supporting evidence from the readings</w:t>
      </w:r>
      <w:r w:rsidRPr="009E27A9">
        <w:t>. Your report should be double-spaced and use APA format. The title page, reference list, and any appendices are not included in this suggested word count. You do not need to include an abstract. </w:t>
      </w:r>
    </w:p>
    <w:p w:rsidR="009E27A9" w:rsidRDefault="009E27A9" w:rsidP="009E27A9">
      <w:pPr>
        <w:numPr>
          <w:ilvl w:val="0"/>
          <w:numId w:val="1"/>
        </w:numPr>
      </w:pPr>
      <w:r w:rsidRPr="009E27A9">
        <w:t>The questions your report must address are: </w:t>
      </w:r>
      <w:r w:rsidRPr="009E27A9">
        <w:rPr>
          <w:b/>
          <w:bCs/>
        </w:rPr>
        <w:t xml:space="preserve">What business model does your company use? What is your organization’s vision and mission? What objective evidence is there that your </w:t>
      </w:r>
      <w:bookmarkStart w:id="0" w:name="_GoBack"/>
      <w:bookmarkEnd w:id="0"/>
      <w:r w:rsidRPr="009E27A9">
        <w:rPr>
          <w:b/>
          <w:bCs/>
        </w:rPr>
        <w:t>organization's vision, mission, and objectives is helping it gain a sustainable competitive advantage</w:t>
      </w:r>
      <w:r w:rsidRPr="009E27A9">
        <w:t>? </w:t>
      </w:r>
      <w:r w:rsidRPr="009E27A9">
        <w:rPr>
          <w:b/>
          <w:bCs/>
        </w:rPr>
        <w:t>Only briefly touch on what objective evidence, using the Three Tests of a Winning Strategy, is there that your organization’s vision, mission, and objectives support its strategy? (We will address the three tests in more detail later) </w:t>
      </w:r>
      <w:r w:rsidRPr="009E27A9">
        <w:t>Be sure to introduce your argument, explain your understanding of key terms, present your reasoning, and include independently verifiable supporting evidence.</w:t>
      </w:r>
      <w:r w:rsidRPr="009E27A9">
        <w:br/>
      </w:r>
      <w:r w:rsidRPr="009E27A9">
        <w:br/>
      </w:r>
      <w:r w:rsidRPr="009E27A9">
        <w:br/>
      </w:r>
      <w:r w:rsidRPr="009E27A9">
        <w:drawing>
          <wp:inline distT="0" distB="0" distL="0" distR="0">
            <wp:extent cx="5305425" cy="3533775"/>
            <wp:effectExtent l="0" t="0" r="9525" b="9525"/>
            <wp:docPr id="1" name="Picture 1" descr="Three Tests of a Winning Strate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ree Tests of a Winning Strateg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CA4" w:rsidRDefault="00D76CA4" w:rsidP="00D76CA4"/>
    <w:p w:rsidR="00D76CA4" w:rsidRPr="00D76CA4" w:rsidRDefault="00D76CA4" w:rsidP="00D76CA4">
      <w:r w:rsidRPr="00D76CA4">
        <w:rPr>
          <w:b/>
          <w:bCs/>
        </w:rPr>
        <w:t>Required Readings:</w:t>
      </w:r>
    </w:p>
    <w:p w:rsidR="00D76CA4" w:rsidRPr="00D76CA4" w:rsidRDefault="00D76CA4" w:rsidP="00D76CA4">
      <w:proofErr w:type="spellStart"/>
      <w:r w:rsidRPr="00D76CA4">
        <w:t>Barnat</w:t>
      </w:r>
      <w:proofErr w:type="spellEnd"/>
      <w:r w:rsidRPr="00D76CA4">
        <w:t>, R. (</w:t>
      </w:r>
      <w:proofErr w:type="spellStart"/>
      <w:r w:rsidRPr="00D76CA4">
        <w:t>n.d.</w:t>
      </w:r>
      <w:proofErr w:type="spellEnd"/>
      <w:r w:rsidRPr="00D76CA4">
        <w:t>). Strategic goals and objectives. In </w:t>
      </w:r>
      <w:r w:rsidRPr="00D76CA4">
        <w:rPr>
          <w:i/>
          <w:iCs/>
        </w:rPr>
        <w:t>Strategic management: formulation and implementation</w:t>
      </w:r>
      <w:r w:rsidRPr="00D76CA4">
        <w:t>. Retrieved from </w:t>
      </w:r>
      <w:hyperlink r:id="rId8" w:tgtFrame="_blank" w:history="1">
        <w:r w:rsidRPr="00D76CA4">
          <w:rPr>
            <w:rStyle w:val="Hyperlink"/>
          </w:rPr>
          <w:t>http://www.strategy-formulation.24xls.com/en210</w:t>
        </w:r>
      </w:hyperlink>
    </w:p>
    <w:p w:rsidR="00D76CA4" w:rsidRPr="00D76CA4" w:rsidRDefault="00D76CA4" w:rsidP="00D76CA4">
      <w:proofErr w:type="spellStart"/>
      <w:r w:rsidRPr="00D76CA4">
        <w:t>Barnat</w:t>
      </w:r>
      <w:proofErr w:type="spellEnd"/>
      <w:r w:rsidRPr="00D76CA4">
        <w:t>, R. (</w:t>
      </w:r>
      <w:proofErr w:type="spellStart"/>
      <w:r w:rsidRPr="00D76CA4">
        <w:t>n.d.</w:t>
      </w:r>
      <w:proofErr w:type="spellEnd"/>
      <w:r w:rsidRPr="00D76CA4">
        <w:t>). Tests of a winning strategy. In </w:t>
      </w:r>
      <w:r w:rsidRPr="00D76CA4">
        <w:rPr>
          <w:i/>
          <w:iCs/>
        </w:rPr>
        <w:t>Strategic management: formulation and implementation</w:t>
      </w:r>
      <w:r w:rsidRPr="00D76CA4">
        <w:t>. Retrieved from </w:t>
      </w:r>
      <w:hyperlink r:id="rId9" w:tgtFrame="_blank" w:history="1">
        <w:r w:rsidRPr="00D76CA4">
          <w:rPr>
            <w:rStyle w:val="Hyperlink"/>
          </w:rPr>
          <w:t>http://www.strategy-formulation.24xls.com/en317</w:t>
        </w:r>
      </w:hyperlink>
      <w:r w:rsidRPr="00D76CA4">
        <w:t> </w:t>
      </w:r>
    </w:p>
    <w:p w:rsidR="00D76CA4" w:rsidRPr="00D76CA4" w:rsidRDefault="00D76CA4" w:rsidP="00D76CA4">
      <w:r w:rsidRPr="00D76CA4">
        <w:lastRenderedPageBreak/>
        <w:t>Defining strategic management and strategy. (2012). In </w:t>
      </w:r>
      <w:r w:rsidRPr="00D76CA4">
        <w:rPr>
          <w:i/>
          <w:iCs/>
        </w:rPr>
        <w:t>Mastering strategic management. </w:t>
      </w:r>
      <w:r w:rsidRPr="00D76CA4">
        <w:t>Washington, DC: Saylor Academy. Retrieved from </w:t>
      </w:r>
      <w:hyperlink r:id="rId10" w:history="1">
        <w:r w:rsidRPr="00D76CA4">
          <w:rPr>
            <w:rStyle w:val="Hyperlink"/>
          </w:rPr>
          <w:t>https://saylordotorg.github.io/text_mastering-strategic-management/s05-01-defining-strategic-management-.html</w:t>
        </w:r>
      </w:hyperlink>
      <w:hyperlink r:id="rId11" w:tgtFrame="_blank" w:history="1">
        <w:r w:rsidRPr="00D76CA4">
          <w:rPr>
            <w:rStyle w:val="Hyperlink"/>
          </w:rPr>
          <w:t>   </w:t>
        </w:r>
      </w:hyperlink>
    </w:p>
    <w:p w:rsidR="00D76CA4" w:rsidRPr="00D76CA4" w:rsidRDefault="00D76CA4" w:rsidP="00D76CA4">
      <w:r w:rsidRPr="00D76CA4">
        <w:t>Understanding the strategic management process. (2012). In </w:t>
      </w:r>
      <w:r w:rsidRPr="00D76CA4">
        <w:rPr>
          <w:i/>
          <w:iCs/>
        </w:rPr>
        <w:t>Mastering strategic management. </w:t>
      </w:r>
      <w:r w:rsidRPr="00D76CA4">
        <w:t>Washington, DC: Saylor Academy. Retrieved from </w:t>
      </w:r>
      <w:hyperlink r:id="rId12" w:tgtFrame="_blank" w:history="1">
        <w:r w:rsidRPr="00D76CA4">
          <w:rPr>
            <w:rStyle w:val="Hyperlink"/>
          </w:rPr>
          <w:t>https://saylordotorg.github.io/text_mastering-strategic-management/s05-04-understanding-the-strategic-ma.html</w:t>
        </w:r>
      </w:hyperlink>
    </w:p>
    <w:p w:rsidR="00D76CA4" w:rsidRPr="00D76CA4" w:rsidRDefault="00D76CA4" w:rsidP="00D76CA4">
      <w:r w:rsidRPr="00D76CA4">
        <w:t>Vision, mission, and goals. (2012). In </w:t>
      </w:r>
      <w:r w:rsidRPr="00D76CA4">
        <w:rPr>
          <w:i/>
          <w:iCs/>
        </w:rPr>
        <w:t>Mastering strategic management. </w:t>
      </w:r>
      <w:r w:rsidRPr="00D76CA4">
        <w:t>Washington, DC: Saylor Academy. Retrieved from </w:t>
      </w:r>
      <w:hyperlink r:id="rId13" w:tgtFrame="_blank" w:history="1">
        <w:r w:rsidRPr="00D76CA4">
          <w:rPr>
            <w:rStyle w:val="Hyperlink"/>
          </w:rPr>
          <w:t>https://saylordotorg.github.io/text_mastering-strategic-management/s06-01-vision-mission-and-goals.html</w:t>
        </w:r>
      </w:hyperlink>
    </w:p>
    <w:p w:rsidR="00D76CA4" w:rsidRPr="00D76CA4" w:rsidRDefault="00D76CA4" w:rsidP="00D76CA4">
      <w:r w:rsidRPr="00D76CA4">
        <w:t>Watkins, M. D. (2007, September 7). Demystifying strategy: the what, who, how, and why. </w:t>
      </w:r>
      <w:r w:rsidRPr="00D76CA4">
        <w:rPr>
          <w:i/>
          <w:iCs/>
        </w:rPr>
        <w:t>Harvard Business Review. </w:t>
      </w:r>
      <w:r w:rsidRPr="00D76CA4">
        <w:t>Retrieved from </w:t>
      </w:r>
      <w:hyperlink r:id="rId14" w:history="1">
        <w:r w:rsidRPr="00D76CA4">
          <w:rPr>
            <w:rStyle w:val="Hyperlink"/>
          </w:rPr>
          <w:t>https://hbr.org/2007/09/demystifying-strategy-the-what/</w:t>
        </w:r>
      </w:hyperlink>
    </w:p>
    <w:p w:rsidR="00D76CA4" w:rsidRPr="009E27A9" w:rsidRDefault="00D76CA4" w:rsidP="00D76CA4"/>
    <w:p w:rsidR="00954A40" w:rsidRDefault="00954A40"/>
    <w:sectPr w:rsidR="00954A40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036C" w:rsidRDefault="0086036C" w:rsidP="00D76CA4">
      <w:pPr>
        <w:spacing w:after="0" w:line="240" w:lineRule="auto"/>
      </w:pPr>
      <w:r>
        <w:separator/>
      </w:r>
    </w:p>
  </w:endnote>
  <w:endnote w:type="continuationSeparator" w:id="0">
    <w:p w:rsidR="0086036C" w:rsidRDefault="0086036C" w:rsidP="00D76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036C" w:rsidRDefault="0086036C" w:rsidP="00D76CA4">
      <w:pPr>
        <w:spacing w:after="0" w:line="240" w:lineRule="auto"/>
      </w:pPr>
      <w:r>
        <w:separator/>
      </w:r>
    </w:p>
  </w:footnote>
  <w:footnote w:type="continuationSeparator" w:id="0">
    <w:p w:rsidR="0086036C" w:rsidRDefault="0086036C" w:rsidP="00D76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CA4" w:rsidRDefault="00D76CA4" w:rsidP="00D76CA4">
    <w:pPr>
      <w:pStyle w:val="Header"/>
      <w:jc w:val="center"/>
    </w:pPr>
    <w:r>
      <w:t>Strategy Report Paper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F113BA"/>
    <w:multiLevelType w:val="multilevel"/>
    <w:tmpl w:val="1248A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7A9"/>
    <w:rsid w:val="0086036C"/>
    <w:rsid w:val="00954A40"/>
    <w:rsid w:val="009E27A9"/>
    <w:rsid w:val="00D7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C205DF-1F4F-4BFE-9931-DB078F186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6CA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76C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CA4"/>
  </w:style>
  <w:style w:type="paragraph" w:styleId="Footer">
    <w:name w:val="footer"/>
    <w:basedOn w:val="Normal"/>
    <w:link w:val="FooterChar"/>
    <w:uiPriority w:val="99"/>
    <w:unhideWhenUsed/>
    <w:rsid w:val="00D76C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C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ategy-formulation.24xls.com/en210" TargetMode="External"/><Relationship Id="rId13" Type="http://schemas.openxmlformats.org/officeDocument/2006/relationships/hyperlink" Target="https://saylordotorg.github.io/text_mastering-strategic-management/s06-01-vision-mission-and-goals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saylordotorg.github.io/text_mastering-strategic-management/s05-04-understanding-the-strategic-ma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ylordotorg.github.io/text_mastering-strategic-management/s05-01-defining-strategic-management-.htm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saylordotorg.github.io/text_mastering-strategic-management/s05-01-defining-strategic-management-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rategy-formulation.24xls.com/en317" TargetMode="External"/><Relationship Id="rId14" Type="http://schemas.openxmlformats.org/officeDocument/2006/relationships/hyperlink" Target="https://hbr.org/2007/09/demystifying-strategy-the-wha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USUHS</Company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RUIZ</dc:creator>
  <cp:keywords/>
  <dc:description/>
  <cp:lastModifiedBy>GUSTAVO RUIZ</cp:lastModifiedBy>
  <cp:revision>1</cp:revision>
  <dcterms:created xsi:type="dcterms:W3CDTF">2020-05-14T13:26:00Z</dcterms:created>
  <dcterms:modified xsi:type="dcterms:W3CDTF">2020-05-14T14:00:00Z</dcterms:modified>
</cp:coreProperties>
</file>